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 w:cs="Verdana"/>
          <w:b/>
          <w:sz w:val="16"/>
          <w:szCs w:val="16"/>
        </w:rPr>
      </w:pPr>
      <w:r w:rsidRPr="00E525DB">
        <w:rPr>
          <w:rFonts w:ascii="Verdana" w:hAnsi="Verdana" w:cs="Verdana"/>
          <w:b/>
          <w:bCs/>
          <w:sz w:val="16"/>
          <w:szCs w:val="16"/>
        </w:rPr>
        <w:t xml:space="preserve">ANEXO III AO </w:t>
      </w:r>
      <w:r w:rsidRPr="00E525DB">
        <w:rPr>
          <w:rFonts w:ascii="Verdana" w:hAnsi="Verdana" w:cs="Verdana"/>
          <w:b/>
          <w:sz w:val="16"/>
          <w:szCs w:val="16"/>
        </w:rPr>
        <w:t xml:space="preserve">EDITAL Nº </w:t>
      </w:r>
      <w:r w:rsidR="003E6766">
        <w:rPr>
          <w:rFonts w:ascii="Verdana" w:hAnsi="Verdana" w:cs="Verdana"/>
          <w:b/>
          <w:sz w:val="16"/>
          <w:szCs w:val="16"/>
        </w:rPr>
        <w:t>62</w:t>
      </w:r>
      <w:r w:rsidR="00AD54FC">
        <w:rPr>
          <w:rFonts w:ascii="Verdana" w:hAnsi="Verdana" w:cs="Verdana"/>
          <w:b/>
          <w:sz w:val="16"/>
          <w:szCs w:val="16"/>
        </w:rPr>
        <w:t>/2019</w:t>
      </w:r>
      <w:r w:rsidRPr="00E525DB">
        <w:rPr>
          <w:rFonts w:ascii="Verdana" w:hAnsi="Verdana" w:cs="Verdana"/>
          <w:b/>
          <w:sz w:val="16"/>
          <w:szCs w:val="16"/>
        </w:rPr>
        <w:t>-RTR/UEMS</w:t>
      </w:r>
    </w:p>
    <w:p w:rsidR="002F0CFC" w:rsidRPr="00E525DB" w:rsidRDefault="002F0CFC" w:rsidP="002F0CFC">
      <w:pPr>
        <w:pStyle w:val="Rodap"/>
        <w:tabs>
          <w:tab w:val="clear" w:pos="8838"/>
          <w:tab w:val="right" w:pos="8820"/>
        </w:tabs>
        <w:spacing w:after="0" w:line="240" w:lineRule="auto"/>
        <w:rPr>
          <w:rFonts w:ascii="Verdana" w:hAnsi="Verdana" w:cs="Verdana"/>
          <w:sz w:val="16"/>
          <w:szCs w:val="16"/>
        </w:rPr>
      </w:pPr>
    </w:p>
    <w:tbl>
      <w:tblPr>
        <w:tblW w:w="0" w:type="auto"/>
        <w:tblInd w:w="12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3" w:type="dxa"/>
        </w:tblCellMar>
        <w:tblLook w:val="04A0" w:firstRow="1" w:lastRow="0" w:firstColumn="1" w:lastColumn="0" w:noHBand="0" w:noVBand="1"/>
      </w:tblPr>
      <w:tblGrid>
        <w:gridCol w:w="4450"/>
        <w:gridCol w:w="4449"/>
      </w:tblGrid>
      <w:tr w:rsidR="002F0CFC" w:rsidRPr="00E525DB" w:rsidTr="00537F34">
        <w:trPr>
          <w:trHeight w:val="461"/>
        </w:trPr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pStyle w:val="Rodap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Termo de Compromisso de Entrega de Títulos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Nome: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CPF: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RG:</w:t>
            </w: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Telefone Fixo: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Telefone celular: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Endereço completo: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Nome da pós-graduação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, cujo diploma será apresentado para eventual posse, de acordo com o Edital </w:t>
            </w:r>
            <w:r w:rsidR="003E6766">
              <w:rPr>
                <w:rFonts w:ascii="Verdana" w:hAnsi="Verdana" w:cs="Verdana"/>
                <w:sz w:val="16"/>
                <w:szCs w:val="16"/>
              </w:rPr>
              <w:t>62</w:t>
            </w:r>
            <w:r w:rsidR="00AD54FC">
              <w:rPr>
                <w:rFonts w:ascii="Verdana" w:hAnsi="Verdana" w:cs="Verdana"/>
                <w:sz w:val="16"/>
                <w:szCs w:val="16"/>
              </w:rPr>
              <w:t>/2019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-RTR/UEMS: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Área de Concentração: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Nome da Instituição: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Comprometo-me, junto à Comissão Organizadora do Concurso Público de Provas e Títulos para o cargo de Professor de Ensino Superior da Universidade Estadual de Mato Grosso do Sul, regido pelo Edital nº</w:t>
            </w:r>
            <w:r w:rsidR="003E6766">
              <w:rPr>
                <w:rFonts w:ascii="Verdana" w:hAnsi="Verdana" w:cs="Verdana"/>
                <w:sz w:val="16"/>
                <w:szCs w:val="16"/>
              </w:rPr>
              <w:t xml:space="preserve"> 62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 /201</w:t>
            </w:r>
            <w:r w:rsidR="00AD54FC">
              <w:rPr>
                <w:rFonts w:ascii="Verdana" w:hAnsi="Verdana" w:cs="Verdana"/>
                <w:sz w:val="16"/>
                <w:szCs w:val="16"/>
              </w:rPr>
              <w:t>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 xml:space="preserve">-RTR, para fins de homologação de inscrição, na área acima discriminada, a apresentar, no momento da posse, os documentos comprobatórios dos requisitos básicos exigidos para o exercício do cargo ao qual pleiteio inscrição, em nível de </w:t>
            </w:r>
            <w:proofErr w:type="gramStart"/>
            <w:r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>
              <w:rPr>
                <w:rFonts w:ascii="Verdana" w:hAnsi="Verdana" w:cs="Verdana"/>
                <w:sz w:val="16"/>
                <w:szCs w:val="16"/>
              </w:rPr>
              <w:t>) mestrado (   ) doutorado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Assinatura do candidato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Local e data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BFBFB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Parecer da Comissão Organizadora do Concurso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 xml:space="preserve">Após recebimento da declaração do candidato e análise dos documentos apresentados, a Comissão Organizadora do Concurso Público de Provas e Títulos para o cargo de Professor de Ensino Superior da Universidade Estadual de Mato Grosso do Sul, conforme Edital nº </w:t>
            </w:r>
            <w:r w:rsidR="00DC6407">
              <w:rPr>
                <w:rFonts w:ascii="Verdana" w:hAnsi="Verdana" w:cs="Verdana"/>
                <w:sz w:val="16"/>
                <w:szCs w:val="16"/>
              </w:rPr>
              <w:t>6</w:t>
            </w:r>
            <w:r w:rsidR="003E6766">
              <w:rPr>
                <w:rFonts w:ascii="Verdana" w:hAnsi="Verdana" w:cs="Verdana"/>
                <w:sz w:val="16"/>
                <w:szCs w:val="16"/>
              </w:rPr>
              <w:t>2</w:t>
            </w:r>
            <w:bookmarkStart w:id="0" w:name="_GoBack"/>
            <w:bookmarkEnd w:id="0"/>
            <w:r w:rsidR="00AD54FC">
              <w:rPr>
                <w:rFonts w:ascii="Verdana" w:hAnsi="Verdana" w:cs="Verdana"/>
                <w:sz w:val="16"/>
                <w:szCs w:val="16"/>
              </w:rPr>
              <w:t>/2019</w:t>
            </w:r>
            <w:r w:rsidRPr="00E525DB">
              <w:rPr>
                <w:rFonts w:ascii="Verdana" w:hAnsi="Verdana" w:cs="Verdana"/>
                <w:sz w:val="16"/>
                <w:szCs w:val="16"/>
              </w:rPr>
              <w:t>-RTR/UEMS, resolve: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E525DB"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 w:rsidRPr="00E525DB">
              <w:rPr>
                <w:rFonts w:ascii="Verdana" w:hAnsi="Verdana" w:cs="Verdana"/>
                <w:sz w:val="16"/>
                <w:szCs w:val="16"/>
              </w:rPr>
              <w:t>) Autorizar, para fins de homologação de inscrição, a substituição do comprovante de titulação da área pleiteada pelo candidato.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jc w:val="both"/>
              <w:rPr>
                <w:rFonts w:ascii="Verdana" w:hAnsi="Verdana" w:cs="Verdana"/>
                <w:sz w:val="16"/>
                <w:szCs w:val="16"/>
              </w:rPr>
            </w:pPr>
            <w:proofErr w:type="gramStart"/>
            <w:r w:rsidRPr="00E525DB">
              <w:rPr>
                <w:rFonts w:ascii="Verdana" w:hAnsi="Verdana" w:cs="Verdana"/>
                <w:sz w:val="16"/>
                <w:szCs w:val="16"/>
              </w:rPr>
              <w:t xml:space="preserve">(   </w:t>
            </w:r>
            <w:proofErr w:type="gramEnd"/>
            <w:r w:rsidRPr="00E525DB">
              <w:rPr>
                <w:rFonts w:ascii="Verdana" w:hAnsi="Verdana" w:cs="Verdana"/>
                <w:sz w:val="16"/>
                <w:szCs w:val="16"/>
              </w:rPr>
              <w:t>) Não autorizar, para fins de homologação de inscrição, a substituição do comprovante de titulação da área pleiteada pelo candidato.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2F0CFC" w:rsidRPr="00E525DB" w:rsidTr="00537F34">
        <w:tc>
          <w:tcPr>
            <w:tcW w:w="44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Representante da Comissão Organizadora do Concurso</w:t>
            </w:r>
          </w:p>
        </w:tc>
        <w:tc>
          <w:tcPr>
            <w:tcW w:w="44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  <w:vAlign w:val="center"/>
          </w:tcPr>
          <w:p w:rsidR="002F0CFC" w:rsidRPr="00E525DB" w:rsidRDefault="002F0CFC" w:rsidP="00537F34">
            <w:pPr>
              <w:suppressAutoHyphens w:val="0"/>
              <w:spacing w:after="0" w:line="240" w:lineRule="auto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E525DB">
              <w:rPr>
                <w:rFonts w:ascii="Verdana" w:hAnsi="Verdana" w:cs="Verdana"/>
                <w:sz w:val="16"/>
                <w:szCs w:val="16"/>
              </w:rPr>
              <w:t>Data</w:t>
            </w:r>
          </w:p>
        </w:tc>
      </w:tr>
      <w:tr w:rsidR="002F0CFC" w:rsidRPr="00E525DB" w:rsidTr="00537F34">
        <w:tc>
          <w:tcPr>
            <w:tcW w:w="889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3" w:type="dxa"/>
            </w:tcMar>
          </w:tcPr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b/>
                <w:bCs/>
                <w:sz w:val="16"/>
                <w:szCs w:val="16"/>
              </w:rPr>
            </w:pPr>
            <w:r w:rsidRPr="00E525DB">
              <w:rPr>
                <w:rFonts w:ascii="Verdana" w:hAnsi="Verdana" w:cs="Verdana"/>
                <w:b/>
                <w:bCs/>
                <w:sz w:val="16"/>
                <w:szCs w:val="16"/>
              </w:rPr>
              <w:t>Justificativa:</w:t>
            </w: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  <w:p w:rsidR="002F0CFC" w:rsidRPr="00E525DB" w:rsidRDefault="002F0CFC" w:rsidP="00537F34">
            <w:pPr>
              <w:suppressAutoHyphens w:val="0"/>
              <w:spacing w:after="0" w:line="240" w:lineRule="auto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2F0CFC" w:rsidRPr="00E525DB" w:rsidRDefault="002F0CFC" w:rsidP="002F0CFC">
      <w:pPr>
        <w:suppressAutoHyphens w:val="0"/>
        <w:spacing w:after="0" w:line="240" w:lineRule="auto"/>
        <w:rPr>
          <w:rFonts w:ascii="Verdana" w:hAnsi="Verdana"/>
          <w:sz w:val="16"/>
          <w:szCs w:val="16"/>
        </w:rPr>
      </w:pPr>
    </w:p>
    <w:p w:rsidR="002F0CFC" w:rsidRPr="00E525DB" w:rsidRDefault="002F0CFC" w:rsidP="002F0CFC">
      <w:pPr>
        <w:pStyle w:val="Rodap"/>
        <w:tabs>
          <w:tab w:val="right" w:pos="8222"/>
        </w:tabs>
        <w:spacing w:after="0" w:line="240" w:lineRule="auto"/>
        <w:jc w:val="center"/>
        <w:rPr>
          <w:rFonts w:ascii="Verdana" w:hAnsi="Verdana"/>
          <w:sz w:val="16"/>
          <w:szCs w:val="16"/>
        </w:rPr>
      </w:pPr>
    </w:p>
    <w:p w:rsidR="002F0CFC" w:rsidRDefault="002F0CFC" w:rsidP="002F0CFC"/>
    <w:p w:rsidR="00685A60" w:rsidRDefault="00685A60"/>
    <w:sectPr w:rsidR="00685A60">
      <w:headerReference w:type="default" r:id="rId7"/>
      <w:footerReference w:type="default" r:id="rId8"/>
      <w:pgSz w:w="11906" w:h="16838"/>
      <w:pgMar w:top="1701" w:right="1274" w:bottom="1134" w:left="1701" w:header="568" w:footer="621" w:gutter="0"/>
      <w:cols w:space="720"/>
      <w:formProt w:val="0"/>
      <w:docGrid w:linePitch="1080" w:charSpace="1802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7359" w:rsidRDefault="00AD54FC">
      <w:pPr>
        <w:spacing w:after="0" w:line="240" w:lineRule="auto"/>
      </w:pPr>
      <w:r>
        <w:separator/>
      </w:r>
    </w:p>
  </w:endnote>
  <w:endnote w:type="continuationSeparator" w:id="0">
    <w:p w:rsidR="00497359" w:rsidRDefault="00AD5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Default="002F0CFC">
    <w:pPr>
      <w:pStyle w:val="Cabealho"/>
      <w:tabs>
        <w:tab w:val="right" w:pos="8364"/>
      </w:tabs>
      <w:spacing w:after="0"/>
      <w:ind w:right="28"/>
      <w:jc w:val="right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B46A026" wp14:editId="4F7AA174">
              <wp:simplePos x="0" y="0"/>
              <wp:positionH relativeFrom="column">
                <wp:posOffset>333726</wp:posOffset>
              </wp:positionH>
              <wp:positionV relativeFrom="paragraph">
                <wp:posOffset>92198</wp:posOffset>
              </wp:positionV>
              <wp:extent cx="5163671" cy="0"/>
              <wp:effectExtent l="0" t="0" r="18415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163671" cy="0"/>
                      </a:xfrm>
                      <a:prstGeom prst="line">
                        <a:avLst/>
                      </a:prstGeom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.3pt,7.25pt" to="432.9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" strokecolor="red"/>
          </w:pict>
        </mc:Fallback>
      </mc:AlternateContent>
    </w:r>
    <w:r>
      <w:fldChar w:fldCharType="begin"/>
    </w:r>
    <w:r>
      <w:instrText>PAGE</w:instrText>
    </w:r>
    <w:r>
      <w:fldChar w:fldCharType="separate"/>
    </w:r>
    <w:r w:rsidR="003E6766">
      <w:rPr>
        <w:noProof/>
      </w:rPr>
      <w:t>1</w:t>
    </w:r>
    <w:r>
      <w:fldChar w:fldCharType="end"/>
    </w:r>
  </w:p>
  <w:p w:rsidR="00815233" w:rsidRDefault="002F0CF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Universidade Estadual de Mato Grosso do Sul</w:t>
    </w:r>
  </w:p>
  <w:p w:rsidR="00815233" w:rsidRDefault="002F0CFC">
    <w:pPr>
      <w:pStyle w:val="Cabealho"/>
      <w:tabs>
        <w:tab w:val="right" w:pos="8364"/>
      </w:tabs>
      <w:spacing w:after="0"/>
      <w:ind w:right="28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 xml:space="preserve">Rodovia Dourados – </w:t>
    </w:r>
    <w:proofErr w:type="spellStart"/>
    <w:r>
      <w:rPr>
        <w:rFonts w:ascii="Verdana" w:hAnsi="Verdana"/>
        <w:sz w:val="16"/>
        <w:szCs w:val="16"/>
      </w:rPr>
      <w:t>Itahum</w:t>
    </w:r>
    <w:proofErr w:type="spellEnd"/>
    <w:r>
      <w:rPr>
        <w:rFonts w:ascii="Verdana" w:hAnsi="Verdana"/>
        <w:sz w:val="16"/>
        <w:szCs w:val="16"/>
      </w:rPr>
      <w:t xml:space="preserve">, km 12 – Dourados/MS – CEP 79804-970 – </w:t>
    </w:r>
    <w:proofErr w:type="gramStart"/>
    <w:r>
      <w:rPr>
        <w:rFonts w:ascii="Verdana" w:hAnsi="Verdana"/>
        <w:sz w:val="16"/>
        <w:szCs w:val="16"/>
      </w:rPr>
      <w:t>www.uems.br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7359" w:rsidRDefault="00AD54FC">
      <w:pPr>
        <w:spacing w:after="0" w:line="240" w:lineRule="auto"/>
      </w:pPr>
      <w:r>
        <w:separator/>
      </w:r>
    </w:p>
  </w:footnote>
  <w:footnote w:type="continuationSeparator" w:id="0">
    <w:p w:rsidR="00497359" w:rsidRDefault="00AD5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5233" w:rsidRPr="00173DAC" w:rsidRDefault="002F0CF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59264" behindDoc="1" locked="0" layoutInCell="1" allowOverlap="1" wp14:anchorId="0190E14C" wp14:editId="2E1FE23F">
          <wp:simplePos x="0" y="0"/>
          <wp:positionH relativeFrom="column">
            <wp:posOffset>-184785</wp:posOffset>
          </wp:positionH>
          <wp:positionV relativeFrom="paragraph">
            <wp:posOffset>-48895</wp:posOffset>
          </wp:positionV>
          <wp:extent cx="932815" cy="819785"/>
          <wp:effectExtent l="0" t="0" r="0" b="0"/>
          <wp:wrapSquare wrapText="bothSides"/>
          <wp:docPr id="1" name="Picture" descr="LOGOTIPO_principai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LOGOTIPO_principais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8197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2F0CFC" w:rsidP="00173DAC">
    <w:pPr>
      <w:spacing w:after="0" w:line="240" w:lineRule="auto"/>
      <w:ind w:left="-70"/>
      <w:jc w:val="center"/>
      <w:rPr>
        <w:rFonts w:ascii="Verdana" w:hAnsi="Verdana" w:cs="Arial"/>
        <w:b/>
        <w:sz w:val="16"/>
        <w:szCs w:val="16"/>
      </w:rPr>
    </w:pPr>
    <w:r w:rsidRPr="00173DAC">
      <w:rPr>
        <w:rFonts w:ascii="Verdana" w:hAnsi="Verdana" w:cs="Arial"/>
        <w:b/>
        <w:sz w:val="16"/>
        <w:szCs w:val="16"/>
      </w:rPr>
      <w:t>UNIVERSIDADE ESTADUAL DE MATO GROSSO DO SUL</w:t>
    </w:r>
    <w:r w:rsidRPr="00173DAC">
      <w:rPr>
        <w:rFonts w:ascii="Verdana" w:hAnsi="Verdana" w:cs="Arial"/>
        <w:b/>
        <w:noProof/>
        <w:sz w:val="16"/>
        <w:szCs w:val="16"/>
        <w:lang w:eastAsia="pt-BR"/>
      </w:rPr>
      <w:drawing>
        <wp:anchor distT="0" distB="0" distL="0" distR="0" simplePos="0" relativeHeight="251660288" behindDoc="1" locked="0" layoutInCell="1" allowOverlap="1" wp14:anchorId="1005B1EE" wp14:editId="4587BE31">
          <wp:simplePos x="0" y="0"/>
          <wp:positionH relativeFrom="column">
            <wp:posOffset>5060950</wp:posOffset>
          </wp:positionH>
          <wp:positionV relativeFrom="paragraph">
            <wp:posOffset>-118110</wp:posOffset>
          </wp:positionV>
          <wp:extent cx="725805" cy="725805"/>
          <wp:effectExtent l="0" t="0" r="0" b="0"/>
          <wp:wrapNone/>
          <wp:docPr id="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805" cy="725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concurso público de provas e títulos para o</w:t>
    </w:r>
  </w:p>
  <w:p w:rsidR="00815233" w:rsidRPr="00173DAC" w:rsidRDefault="002F0CFC" w:rsidP="00173DAC">
    <w:pPr>
      <w:pStyle w:val="Cabealho"/>
      <w:spacing w:after="0" w:line="240" w:lineRule="auto"/>
      <w:jc w:val="center"/>
      <w:rPr>
        <w:rFonts w:ascii="Verdana" w:hAnsi="Verdana" w:cs="Verdana"/>
        <w:b/>
        <w:caps/>
        <w:sz w:val="16"/>
        <w:szCs w:val="16"/>
      </w:rPr>
    </w:pPr>
    <w:r w:rsidRPr="00173DAC">
      <w:rPr>
        <w:rFonts w:ascii="Verdana" w:hAnsi="Verdana" w:cs="Verdana"/>
        <w:b/>
        <w:caps/>
        <w:sz w:val="16"/>
        <w:szCs w:val="16"/>
      </w:rPr>
      <w:t>cargo de professor de ensino superior</w:t>
    </w:r>
  </w:p>
  <w:p w:rsidR="00815233" w:rsidRDefault="003E6766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3E6766" w:rsidP="00173DAC">
    <w:pPr>
      <w:pStyle w:val="Cabealho"/>
      <w:spacing w:after="0" w:line="240" w:lineRule="auto"/>
      <w:jc w:val="center"/>
      <w:rPr>
        <w:rFonts w:ascii="Verdana" w:hAnsi="Verdana" w:cs="Arial"/>
        <w:b/>
        <w:caps/>
        <w:sz w:val="16"/>
        <w:szCs w:val="16"/>
      </w:rPr>
    </w:pPr>
  </w:p>
  <w:p w:rsidR="00815233" w:rsidRPr="00173DAC" w:rsidRDefault="003E6766" w:rsidP="00173DAC">
    <w:pPr>
      <w:pStyle w:val="Cabealho"/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CFC"/>
    <w:rsid w:val="002F0CFC"/>
    <w:rsid w:val="003E6766"/>
    <w:rsid w:val="00497359"/>
    <w:rsid w:val="005C15BB"/>
    <w:rsid w:val="00685A60"/>
    <w:rsid w:val="00AD54FC"/>
    <w:rsid w:val="00DC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F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2F0C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2F0C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0CFC"/>
    <w:pPr>
      <w:suppressAutoHyphens/>
      <w:spacing w:line="100" w:lineRule="atLeast"/>
    </w:pPr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1"/>
    <w:rsid w:val="002F0CFC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CabealhoChar1">
    <w:name w:val="Cabeçalho Char1"/>
    <w:basedOn w:val="Fontepargpadro"/>
    <w:link w:val="Cabealho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paragraph" w:styleId="Rodap">
    <w:name w:val="footer"/>
    <w:basedOn w:val="Normal"/>
    <w:link w:val="RodapChar1"/>
    <w:rsid w:val="002F0CFC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uiPriority w:val="99"/>
    <w:semiHidden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  <w:style w:type="character" w:customStyle="1" w:styleId="RodapChar1">
    <w:name w:val="Rodapé Char1"/>
    <w:basedOn w:val="Fontepargpadro"/>
    <w:link w:val="Rodap"/>
    <w:rsid w:val="002F0CFC"/>
    <w:rPr>
      <w:rFonts w:ascii="Times New Roman" w:eastAsia="Times New Roman" w:hAnsi="Times New Roman" w:cs="Times New Roman"/>
      <w:color w:val="00000A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</dc:creator>
  <cp:lastModifiedBy>Bruna Ferreira Bianchi Rocha</cp:lastModifiedBy>
  <cp:revision>5</cp:revision>
  <dcterms:created xsi:type="dcterms:W3CDTF">2018-12-10T11:23:00Z</dcterms:created>
  <dcterms:modified xsi:type="dcterms:W3CDTF">2019-12-18T18:29:00Z</dcterms:modified>
</cp:coreProperties>
</file>